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A90AC" w14:textId="37120987" w:rsidR="00D80911" w:rsidRPr="004B1E2C" w:rsidRDefault="00E6452E" w:rsidP="001C5FFB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FB">
        <w:rPr>
          <w:rFonts w:ascii="Times New Roman" w:hAnsi="Times New Roman" w:cs="Times New Roman"/>
          <w:b/>
          <w:sz w:val="24"/>
          <w:szCs w:val="24"/>
        </w:rPr>
        <w:t xml:space="preserve">ATTACHMENT </w:t>
      </w:r>
      <w:r w:rsidR="00B54683" w:rsidRPr="001C5FFB">
        <w:rPr>
          <w:rFonts w:ascii="Times New Roman" w:hAnsi="Times New Roman" w:cs="Times New Roman"/>
          <w:b/>
          <w:sz w:val="24"/>
          <w:szCs w:val="24"/>
        </w:rPr>
        <w:t>DH</w:t>
      </w:r>
      <w:r w:rsidRPr="001C5FFB">
        <w:rPr>
          <w:rFonts w:ascii="Times New Roman" w:hAnsi="Times New Roman" w:cs="Times New Roman"/>
          <w:b/>
          <w:sz w:val="24"/>
          <w:szCs w:val="24"/>
        </w:rPr>
        <w:t>-</w:t>
      </w:r>
      <w:r w:rsidR="0065650C">
        <w:rPr>
          <w:rFonts w:ascii="Times New Roman" w:hAnsi="Times New Roman" w:cs="Times New Roman"/>
          <w:b/>
          <w:sz w:val="24"/>
          <w:szCs w:val="24"/>
        </w:rPr>
        <w:t>7</w:t>
      </w:r>
    </w:p>
    <w:p w14:paraId="326CED1A" w14:textId="77777777" w:rsidR="004340B3" w:rsidRDefault="004340B3" w:rsidP="00434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E2C">
        <w:rPr>
          <w:rFonts w:ascii="Times New Roman" w:hAnsi="Times New Roman" w:cs="Times New Roman"/>
          <w:b/>
          <w:sz w:val="24"/>
          <w:szCs w:val="24"/>
        </w:rPr>
        <w:t>LIST OF PREVIOUS TESTIMONY</w:t>
      </w:r>
      <w:r w:rsidR="00CA408F">
        <w:rPr>
          <w:rFonts w:ascii="Times New Roman" w:hAnsi="Times New Roman" w:cs="Times New Roman"/>
          <w:b/>
          <w:sz w:val="24"/>
          <w:szCs w:val="24"/>
        </w:rPr>
        <w:t xml:space="preserve"> FOR </w:t>
      </w:r>
    </w:p>
    <w:p w14:paraId="17D0D763" w14:textId="77777777" w:rsidR="00CA408F" w:rsidRPr="004B1E2C" w:rsidRDefault="00B54683" w:rsidP="00434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Diane Hopingardner</w:t>
      </w:r>
    </w:p>
    <w:p w14:paraId="41E3BBBE" w14:textId="77777777" w:rsidR="004340B3" w:rsidRDefault="004340B3" w:rsidP="004340B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A64C80" w14:textId="7F3B9B95" w:rsidR="004340B3" w:rsidRPr="00CB00F0" w:rsidRDefault="004340B3" w:rsidP="004340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00F0">
        <w:rPr>
          <w:rFonts w:ascii="Times New Roman" w:hAnsi="Times New Roman" w:cs="Times New Roman"/>
          <w:b/>
          <w:sz w:val="24"/>
          <w:szCs w:val="24"/>
          <w:u w:val="single"/>
        </w:rPr>
        <w:t xml:space="preserve">Docket No. </w:t>
      </w:r>
      <w:r w:rsidR="00730820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CB00F0" w:rsidRPr="00CB00F0">
        <w:rPr>
          <w:rFonts w:ascii="Times New Roman" w:hAnsi="Times New Roman" w:cs="Times New Roman"/>
          <w:b/>
          <w:sz w:val="24"/>
          <w:szCs w:val="24"/>
          <w:u w:val="single"/>
        </w:rPr>
        <w:t>1100</w:t>
      </w:r>
    </w:p>
    <w:p w14:paraId="7ED1BA97" w14:textId="3E1CBB63" w:rsidR="004340B3" w:rsidRPr="00CB00F0" w:rsidRDefault="004340B3" w:rsidP="004340B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B00F0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CB00F0" w:rsidRPr="00CB00F0">
        <w:rPr>
          <w:rFonts w:ascii="Times New Roman" w:hAnsi="Times New Roman" w:cs="Times New Roman"/>
          <w:sz w:val="24"/>
          <w:szCs w:val="24"/>
        </w:rPr>
        <w:t xml:space="preserve">the City of Lubbock, By and Through Lubbock Power &amp; Light, for Authority to Establish Initial Wholesale Transmission Rates and Tariffs. </w:t>
      </w:r>
    </w:p>
    <w:p w14:paraId="4EF028DE" w14:textId="3A4E9985" w:rsidR="004340B3" w:rsidRPr="00CB00F0" w:rsidRDefault="004340B3" w:rsidP="004340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00F0">
        <w:rPr>
          <w:rFonts w:ascii="Times New Roman" w:hAnsi="Times New Roman" w:cs="Times New Roman"/>
          <w:b/>
          <w:sz w:val="24"/>
          <w:szCs w:val="24"/>
          <w:u w:val="single"/>
        </w:rPr>
        <w:t xml:space="preserve">Docket No. </w:t>
      </w:r>
      <w:r w:rsidR="00CB00F0" w:rsidRPr="00CB00F0">
        <w:rPr>
          <w:rFonts w:ascii="Times New Roman" w:hAnsi="Times New Roman" w:cs="Times New Roman"/>
          <w:b/>
          <w:sz w:val="24"/>
          <w:szCs w:val="24"/>
          <w:u w:val="single"/>
        </w:rPr>
        <w:t>50584</w:t>
      </w:r>
    </w:p>
    <w:p w14:paraId="2DA1F4FD" w14:textId="724CFDDA" w:rsidR="001D383A" w:rsidRPr="00EA075B" w:rsidRDefault="00CB00F0" w:rsidP="00EA075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B00F0">
        <w:rPr>
          <w:rFonts w:ascii="Times New Roman" w:hAnsi="Times New Roman" w:cs="Times New Roman"/>
          <w:sz w:val="24"/>
          <w:szCs w:val="24"/>
        </w:rPr>
        <w:t>Joint Report and Application of Wind Energy Transmission Texas, LLC</w:t>
      </w:r>
      <w:r w:rsidR="00D34B1C">
        <w:rPr>
          <w:rFonts w:ascii="Times New Roman" w:hAnsi="Times New Roman" w:cs="Times New Roman"/>
          <w:sz w:val="24"/>
          <w:szCs w:val="24"/>
        </w:rPr>
        <w:t>;</w:t>
      </w:r>
      <w:r w:rsidRPr="00CB0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0F0">
        <w:rPr>
          <w:rFonts w:ascii="Times New Roman" w:hAnsi="Times New Roman" w:cs="Times New Roman"/>
          <w:sz w:val="24"/>
          <w:szCs w:val="24"/>
        </w:rPr>
        <w:t>Ax</w:t>
      </w:r>
      <w:r w:rsidR="00D34B1C">
        <w:rPr>
          <w:rFonts w:ascii="Times New Roman" w:hAnsi="Times New Roman" w:cs="Times New Roman"/>
          <w:sz w:val="24"/>
          <w:szCs w:val="24"/>
        </w:rPr>
        <w:t>I</w:t>
      </w:r>
      <w:r w:rsidRPr="00CB00F0">
        <w:rPr>
          <w:rFonts w:ascii="Times New Roman" w:hAnsi="Times New Roman" w:cs="Times New Roman"/>
          <w:sz w:val="24"/>
          <w:szCs w:val="24"/>
        </w:rPr>
        <w:t>nfra</w:t>
      </w:r>
      <w:proofErr w:type="spellEnd"/>
      <w:r w:rsidRPr="00CB00F0">
        <w:rPr>
          <w:rFonts w:ascii="Times New Roman" w:hAnsi="Times New Roman" w:cs="Times New Roman"/>
          <w:sz w:val="24"/>
          <w:szCs w:val="24"/>
        </w:rPr>
        <w:t xml:space="preserve"> US, </w:t>
      </w:r>
      <w:r w:rsidRPr="00EA075B">
        <w:rPr>
          <w:rFonts w:ascii="Times New Roman" w:hAnsi="Times New Roman" w:cs="Times New Roman"/>
          <w:sz w:val="24"/>
          <w:szCs w:val="24"/>
        </w:rPr>
        <w:t>LP; Hotspur Holdco 1</w:t>
      </w:r>
      <w:r w:rsidR="00D34B1C" w:rsidRPr="00EA075B">
        <w:rPr>
          <w:rFonts w:ascii="Times New Roman" w:hAnsi="Times New Roman" w:cs="Times New Roman"/>
          <w:sz w:val="24"/>
          <w:szCs w:val="24"/>
        </w:rPr>
        <w:t xml:space="preserve"> </w:t>
      </w:r>
      <w:r w:rsidRPr="00EA075B">
        <w:rPr>
          <w:rFonts w:ascii="Times New Roman" w:hAnsi="Times New Roman" w:cs="Times New Roman"/>
          <w:sz w:val="24"/>
          <w:szCs w:val="24"/>
        </w:rPr>
        <w:t>LLC; Hotspur Holdco 2, LLC; and 730 Hotspur, LLC, For Regulatory Approvals Under PURA §§ 14.101, 39.262, and 39.915.</w:t>
      </w:r>
    </w:p>
    <w:p w14:paraId="4719A094" w14:textId="3B1A9648" w:rsidR="00EA075B" w:rsidRDefault="00EA075B" w:rsidP="00B6289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Docket No. 51611</w:t>
      </w:r>
    </w:p>
    <w:p w14:paraId="060413D6" w14:textId="6D2190EE" w:rsidR="00EA075B" w:rsidRDefault="00B6289B" w:rsidP="00B6289B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Application of Sharyland Utilities, LLC for Authority to Change Rates.</w:t>
      </w:r>
    </w:p>
    <w:p w14:paraId="3BC1DAD2" w14:textId="28DA8D04" w:rsidR="00306AFB" w:rsidRPr="00D76CAA" w:rsidRDefault="00306AFB" w:rsidP="00306AF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6CAA">
        <w:rPr>
          <w:rFonts w:ascii="Times New Roman" w:hAnsi="Times New Roman" w:cs="Times New Roman"/>
          <w:b/>
          <w:sz w:val="24"/>
          <w:szCs w:val="24"/>
          <w:u w:val="single"/>
        </w:rPr>
        <w:t>Docket No 51802</w:t>
      </w:r>
    </w:p>
    <w:p w14:paraId="6360A15A" w14:textId="6AB64671" w:rsidR="001E4606" w:rsidRDefault="001E4606" w:rsidP="001E4606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Application of Southwestern Public Service Company for Authority to Change Rates</w:t>
      </w:r>
    </w:p>
    <w:p w14:paraId="6DB95DA0" w14:textId="0E8FF67F" w:rsidR="00903751" w:rsidRPr="00903751" w:rsidRDefault="00903751" w:rsidP="009037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3751">
        <w:rPr>
          <w:rFonts w:ascii="Times New Roman" w:hAnsi="Times New Roman" w:cs="Times New Roman"/>
          <w:b/>
          <w:sz w:val="24"/>
          <w:szCs w:val="24"/>
          <w:u w:val="single"/>
        </w:rPr>
        <w:t>Docket No. 51671</w:t>
      </w:r>
    </w:p>
    <w:p w14:paraId="43F027B3" w14:textId="7E4DAA44" w:rsidR="00903751" w:rsidRDefault="00903751" w:rsidP="00903751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Application of AEP Texas Inc. for the Final Reconciliation of Advanced Metering Costs </w:t>
      </w:r>
    </w:p>
    <w:p w14:paraId="0489EBB7" w14:textId="445CE9B1" w:rsidR="00217667" w:rsidRPr="00217667" w:rsidRDefault="00217667" w:rsidP="0021766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7667">
        <w:rPr>
          <w:rFonts w:ascii="Times New Roman" w:hAnsi="Times New Roman" w:cs="Times New Roman"/>
          <w:b/>
          <w:sz w:val="24"/>
          <w:szCs w:val="24"/>
          <w:u w:val="single"/>
        </w:rPr>
        <w:t>Docket No. 51997</w:t>
      </w:r>
    </w:p>
    <w:p w14:paraId="155F6E12" w14:textId="6FDD80F0" w:rsidR="00306AFB" w:rsidRPr="00EA075B" w:rsidRDefault="00217667" w:rsidP="00B6289B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Application of Entergy Texas, Inc. for Determination of System Restoration Costs</w:t>
      </w:r>
    </w:p>
    <w:sectPr w:rsidR="00306AFB" w:rsidRPr="00EA075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2A1E0" w14:textId="77777777" w:rsidR="00A138E3" w:rsidRDefault="00A138E3" w:rsidP="00CA408F">
      <w:pPr>
        <w:spacing w:after="0" w:line="240" w:lineRule="auto"/>
      </w:pPr>
      <w:r>
        <w:separator/>
      </w:r>
    </w:p>
  </w:endnote>
  <w:endnote w:type="continuationSeparator" w:id="0">
    <w:p w14:paraId="1B5F40C8" w14:textId="77777777" w:rsidR="00A138E3" w:rsidRDefault="00A138E3" w:rsidP="00CA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499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95C032" w14:textId="77777777" w:rsidR="00CA408F" w:rsidRDefault="00CA40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10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FB3FDE" w14:textId="77777777" w:rsidR="00CA408F" w:rsidRDefault="00CA4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9D371" w14:textId="77777777" w:rsidR="00A138E3" w:rsidRDefault="00A138E3" w:rsidP="00CA408F">
      <w:pPr>
        <w:spacing w:after="0" w:line="240" w:lineRule="auto"/>
      </w:pPr>
      <w:r>
        <w:separator/>
      </w:r>
    </w:p>
  </w:footnote>
  <w:footnote w:type="continuationSeparator" w:id="0">
    <w:p w14:paraId="2B191CB1" w14:textId="77777777" w:rsidR="00A138E3" w:rsidRDefault="00A138E3" w:rsidP="00CA4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62AFB"/>
    <w:multiLevelType w:val="hybridMultilevel"/>
    <w:tmpl w:val="02CA5616"/>
    <w:lvl w:ilvl="0" w:tplc="EEDE75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0B3"/>
    <w:rsid w:val="001C5FFB"/>
    <w:rsid w:val="001D383A"/>
    <w:rsid w:val="001E4606"/>
    <w:rsid w:val="00217667"/>
    <w:rsid w:val="00306AFB"/>
    <w:rsid w:val="00373CBD"/>
    <w:rsid w:val="003D76D4"/>
    <w:rsid w:val="004340B3"/>
    <w:rsid w:val="00437E1F"/>
    <w:rsid w:val="00452400"/>
    <w:rsid w:val="004B1E2C"/>
    <w:rsid w:val="006032C1"/>
    <w:rsid w:val="0065650C"/>
    <w:rsid w:val="006B1D50"/>
    <w:rsid w:val="00730820"/>
    <w:rsid w:val="0090188E"/>
    <w:rsid w:val="00903751"/>
    <w:rsid w:val="00931073"/>
    <w:rsid w:val="00A05484"/>
    <w:rsid w:val="00A138E3"/>
    <w:rsid w:val="00B34ADD"/>
    <w:rsid w:val="00B446EF"/>
    <w:rsid w:val="00B54683"/>
    <w:rsid w:val="00B6289B"/>
    <w:rsid w:val="00CA408F"/>
    <w:rsid w:val="00CB00F0"/>
    <w:rsid w:val="00D34B1C"/>
    <w:rsid w:val="00D76CAA"/>
    <w:rsid w:val="00D80911"/>
    <w:rsid w:val="00DD0E26"/>
    <w:rsid w:val="00E025FE"/>
    <w:rsid w:val="00E6452E"/>
    <w:rsid w:val="00EA075B"/>
    <w:rsid w:val="00F31066"/>
    <w:rsid w:val="00F5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72F06"/>
  <w15:chartTrackingRefBased/>
  <w15:docId w15:val="{C6DB0688-05F1-4079-9D9C-419DF936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0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0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4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08F"/>
  </w:style>
  <w:style w:type="paragraph" w:styleId="Footer">
    <w:name w:val="footer"/>
    <w:basedOn w:val="Normal"/>
    <w:link w:val="FooterChar"/>
    <w:uiPriority w:val="99"/>
    <w:unhideWhenUsed/>
    <w:rsid w:val="00CA4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08F"/>
  </w:style>
  <w:style w:type="paragraph" w:styleId="BalloonText">
    <w:name w:val="Balloon Text"/>
    <w:basedOn w:val="Normal"/>
    <w:link w:val="BalloonTextChar"/>
    <w:uiPriority w:val="99"/>
    <w:semiHidden/>
    <w:unhideWhenUsed/>
    <w:rsid w:val="00931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Luna, Joe</dc:creator>
  <cp:keywords/>
  <dc:description/>
  <cp:lastModifiedBy>Diane Hopingardner</cp:lastModifiedBy>
  <cp:revision>15</cp:revision>
  <cp:lastPrinted>2021-08-18T19:24:00Z</cp:lastPrinted>
  <dcterms:created xsi:type="dcterms:W3CDTF">2020-11-20T16:42:00Z</dcterms:created>
  <dcterms:modified xsi:type="dcterms:W3CDTF">2021-10-27T19:48:00Z</dcterms:modified>
</cp:coreProperties>
</file>